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9E" w:rsidRDefault="00FA269E" w:rsidP="00FA269E">
      <w:pPr>
        <w:pStyle w:val="a3"/>
        <w:jc w:val="center"/>
        <w:rPr>
          <w:szCs w:val="28"/>
        </w:rPr>
      </w:pPr>
      <w:r>
        <w:rPr>
          <w:szCs w:val="28"/>
        </w:rPr>
        <w:t>ХАНТЫ-МАНСИЙСКИЙ АВТОНОМНЫЙ ОКРУГ – ЮГРА</w:t>
      </w:r>
    </w:p>
    <w:p w:rsidR="00FA269E" w:rsidRDefault="00FA269E" w:rsidP="00FA269E">
      <w:pPr>
        <w:pStyle w:val="a3"/>
        <w:jc w:val="center"/>
        <w:rPr>
          <w:szCs w:val="28"/>
        </w:rPr>
      </w:pPr>
      <w:r>
        <w:rPr>
          <w:szCs w:val="28"/>
        </w:rPr>
        <w:t>ХАНТЫ-МАНСИЙСКИЙ РАЙОН</w:t>
      </w:r>
    </w:p>
    <w:p w:rsidR="00FA269E" w:rsidRDefault="00FA269E" w:rsidP="00FA269E">
      <w:pPr>
        <w:pStyle w:val="a3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FA269E" w:rsidRDefault="00FA269E" w:rsidP="00FA269E">
      <w:pPr>
        <w:pStyle w:val="a3"/>
        <w:jc w:val="center"/>
        <w:rPr>
          <w:szCs w:val="28"/>
        </w:rPr>
      </w:pPr>
      <w:r>
        <w:rPr>
          <w:szCs w:val="28"/>
        </w:rPr>
        <w:t>СЕЛЬСКОЕ ПОСЕЛЕНИЕ ЦИНГАЛЫ</w:t>
      </w:r>
    </w:p>
    <w:p w:rsidR="00FA269E" w:rsidRDefault="00FA269E" w:rsidP="00FA269E">
      <w:pPr>
        <w:pStyle w:val="a3"/>
        <w:jc w:val="center"/>
        <w:rPr>
          <w:szCs w:val="28"/>
        </w:rPr>
      </w:pPr>
      <w:r>
        <w:rPr>
          <w:szCs w:val="28"/>
        </w:rPr>
        <w:t>АДМИНИСТРАЦИЯ СЕЛЬСКОГО ПОСЕЛЕНИЯ</w:t>
      </w:r>
    </w:p>
    <w:p w:rsidR="00FA269E" w:rsidRDefault="00FA269E" w:rsidP="00FA269E">
      <w:pPr>
        <w:pStyle w:val="a3"/>
        <w:jc w:val="center"/>
        <w:rPr>
          <w:szCs w:val="28"/>
        </w:rPr>
      </w:pPr>
    </w:p>
    <w:p w:rsidR="00FA269E" w:rsidRDefault="00FA269E" w:rsidP="00FA269E">
      <w:pPr>
        <w:pStyle w:val="a3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826688" w:rsidRDefault="00826688" w:rsidP="00FA269E">
      <w:pPr>
        <w:pStyle w:val="a3"/>
        <w:jc w:val="center"/>
        <w:rPr>
          <w:szCs w:val="28"/>
        </w:rPr>
      </w:pPr>
    </w:p>
    <w:p w:rsidR="00FA269E" w:rsidRPr="00AB21CF" w:rsidRDefault="00FA269E" w:rsidP="00FA269E">
      <w:pPr>
        <w:rPr>
          <w:b/>
          <w:sz w:val="16"/>
          <w:szCs w:val="16"/>
        </w:rPr>
      </w:pPr>
    </w:p>
    <w:p w:rsidR="00FA269E" w:rsidRPr="00FA269E" w:rsidRDefault="00FA269E" w:rsidP="00FA2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69E">
        <w:rPr>
          <w:rFonts w:ascii="Times New Roman" w:hAnsi="Times New Roman" w:cs="Times New Roman"/>
          <w:sz w:val="28"/>
          <w:szCs w:val="28"/>
        </w:rPr>
        <w:t xml:space="preserve">от </w:t>
      </w:r>
      <w:r w:rsidR="009E0D4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.01</w:t>
      </w:r>
      <w:r w:rsidRPr="00FA269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A269E">
        <w:rPr>
          <w:rFonts w:ascii="Times New Roman" w:hAnsi="Times New Roman" w:cs="Times New Roman"/>
          <w:sz w:val="28"/>
          <w:szCs w:val="28"/>
        </w:rPr>
        <w:t xml:space="preserve">г. </w:t>
      </w:r>
      <w:r w:rsidRPr="00FA269E">
        <w:rPr>
          <w:rFonts w:ascii="Times New Roman" w:hAnsi="Times New Roman" w:cs="Times New Roman"/>
          <w:sz w:val="28"/>
          <w:szCs w:val="28"/>
        </w:rPr>
        <w:tab/>
      </w:r>
      <w:r w:rsidRPr="00FA269E">
        <w:rPr>
          <w:rFonts w:ascii="Times New Roman" w:hAnsi="Times New Roman" w:cs="Times New Roman"/>
          <w:sz w:val="28"/>
          <w:szCs w:val="28"/>
        </w:rPr>
        <w:tab/>
      </w:r>
      <w:r w:rsidRPr="00FA269E">
        <w:rPr>
          <w:rFonts w:ascii="Times New Roman" w:hAnsi="Times New Roman" w:cs="Times New Roman"/>
          <w:sz w:val="28"/>
          <w:szCs w:val="28"/>
        </w:rPr>
        <w:tab/>
      </w:r>
      <w:r w:rsidRPr="00FA269E">
        <w:rPr>
          <w:rFonts w:ascii="Times New Roman" w:hAnsi="Times New Roman" w:cs="Times New Roman"/>
          <w:sz w:val="28"/>
          <w:szCs w:val="28"/>
        </w:rPr>
        <w:tab/>
      </w:r>
      <w:r w:rsidRPr="00FA269E">
        <w:rPr>
          <w:rFonts w:ascii="Times New Roman" w:hAnsi="Times New Roman" w:cs="Times New Roman"/>
          <w:sz w:val="28"/>
          <w:szCs w:val="28"/>
        </w:rPr>
        <w:tab/>
      </w:r>
      <w:r w:rsidRPr="00FA269E">
        <w:rPr>
          <w:rFonts w:ascii="Times New Roman" w:hAnsi="Times New Roman" w:cs="Times New Roman"/>
          <w:sz w:val="28"/>
          <w:szCs w:val="28"/>
        </w:rPr>
        <w:tab/>
      </w:r>
      <w:r w:rsidRPr="00FA269E">
        <w:rPr>
          <w:rFonts w:ascii="Times New Roman" w:hAnsi="Times New Roman" w:cs="Times New Roman"/>
          <w:sz w:val="28"/>
          <w:szCs w:val="28"/>
        </w:rPr>
        <w:tab/>
      </w:r>
      <w:r w:rsidRPr="00FA269E">
        <w:rPr>
          <w:rFonts w:ascii="Times New Roman" w:hAnsi="Times New Roman" w:cs="Times New Roman"/>
          <w:sz w:val="28"/>
          <w:szCs w:val="28"/>
        </w:rPr>
        <w:tab/>
      </w:r>
      <w:r w:rsidRPr="00FA269E">
        <w:rPr>
          <w:rFonts w:ascii="Times New Roman" w:hAnsi="Times New Roman" w:cs="Times New Roman"/>
          <w:sz w:val="28"/>
          <w:szCs w:val="28"/>
        </w:rPr>
        <w:tab/>
      </w:r>
      <w:r w:rsidRPr="00FA269E">
        <w:rPr>
          <w:rFonts w:ascii="Times New Roman" w:hAnsi="Times New Roman" w:cs="Times New Roman"/>
          <w:sz w:val="28"/>
          <w:szCs w:val="28"/>
        </w:rPr>
        <w:tab/>
        <w:t xml:space="preserve"> №</w:t>
      </w:r>
      <w:r w:rsidR="009E0D40">
        <w:rPr>
          <w:rFonts w:ascii="Times New Roman" w:hAnsi="Times New Roman" w:cs="Times New Roman"/>
          <w:sz w:val="28"/>
          <w:szCs w:val="28"/>
        </w:rPr>
        <w:t xml:space="preserve"> 03</w:t>
      </w:r>
    </w:p>
    <w:p w:rsidR="00FA269E" w:rsidRPr="00FA269E" w:rsidRDefault="00FA269E" w:rsidP="00FA2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69E">
        <w:rPr>
          <w:rFonts w:ascii="Times New Roman" w:hAnsi="Times New Roman" w:cs="Times New Roman"/>
          <w:sz w:val="28"/>
          <w:szCs w:val="28"/>
        </w:rPr>
        <w:t>с. Цингалы</w:t>
      </w:r>
    </w:p>
    <w:p w:rsidR="00FA269E" w:rsidRDefault="00FA269E" w:rsidP="00FA269E">
      <w:pPr>
        <w:jc w:val="both"/>
      </w:pPr>
    </w:p>
    <w:p w:rsidR="00D926C3" w:rsidRPr="00FA269E" w:rsidRDefault="00D926C3" w:rsidP="00FA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A269E" w:rsidRPr="00FA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силах и средствах </w:t>
      </w:r>
      <w:proofErr w:type="gramStart"/>
      <w:r w:rsidR="00FA269E" w:rsidRPr="00FA2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</w:t>
      </w:r>
      <w:proofErr w:type="gramEnd"/>
      <w:r w:rsidR="00FA269E" w:rsidRPr="00FA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69E" w:rsidRPr="00FA269E" w:rsidRDefault="00FA269E" w:rsidP="00FA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муниципального звена</w:t>
      </w:r>
    </w:p>
    <w:p w:rsidR="00FA269E" w:rsidRPr="00FA269E" w:rsidRDefault="00FA269E" w:rsidP="00FA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подсистемы</w:t>
      </w:r>
    </w:p>
    <w:p w:rsidR="00FA269E" w:rsidRPr="00FA269E" w:rsidRDefault="00FA269E" w:rsidP="00FA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9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государственной системы</w:t>
      </w:r>
    </w:p>
    <w:p w:rsidR="00FA269E" w:rsidRPr="00FA269E" w:rsidRDefault="00FA269E" w:rsidP="00FA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и ликвидации</w:t>
      </w:r>
    </w:p>
    <w:p w:rsidR="00FA269E" w:rsidRPr="00FA269E" w:rsidRDefault="00FA269E" w:rsidP="00FA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9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</w:p>
    <w:p w:rsidR="00D926C3" w:rsidRPr="00FA269E" w:rsidRDefault="00D926C3" w:rsidP="00D92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6C3" w:rsidRPr="00FA269E" w:rsidRDefault="00D926C3" w:rsidP="00D92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</w:t>
      </w:r>
      <w:r w:rsidR="00DB59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29 Устава сельского поселения Цингалы,</w:t>
      </w:r>
      <w:r w:rsidRPr="00FA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постановлением </w:t>
      </w:r>
      <w:r w:rsidR="00DB59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Цингалы от 08 июля 2013г. № 15</w:t>
      </w:r>
      <w:r w:rsidRPr="00FA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B59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</w:t>
      </w:r>
      <w:r w:rsidRPr="00FA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ситуаций»</w:t>
      </w:r>
      <w:r w:rsidRPr="00FA2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926C3" w:rsidRPr="00FA269E" w:rsidRDefault="00D926C3" w:rsidP="00D92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DF" w:rsidRDefault="00DB59DF" w:rsidP="00DB59DF">
      <w:pPr>
        <w:numPr>
          <w:ilvl w:val="0"/>
          <w:numId w:val="1"/>
        </w:numPr>
        <w:tabs>
          <w:tab w:val="clear" w:pos="99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Перечень сил и средств постоянной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муниципального звена территориальной  подсистемы единой государственной системы предупреждения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 чрезвычайных ситуаций сел</w:t>
      </w:r>
      <w:r w:rsidR="00215F84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Цингалы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звено ТП РСЧС).</w:t>
      </w:r>
    </w:p>
    <w:p w:rsidR="00D926C3" w:rsidRPr="00FA269E" w:rsidRDefault="00DB59DF" w:rsidP="00D926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26C3" w:rsidRPr="00FA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Инструктору ГО и ЧС</w:t>
      </w:r>
      <w:r w:rsidR="00D926C3" w:rsidRPr="00FA26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26C3" w:rsidRPr="00FA269E" w:rsidRDefault="00215F84" w:rsidP="00DB59DF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59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26C3" w:rsidRPr="00FA26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автоматизированный учет, хранение и обновление данных о силах и средствах постоянной</w:t>
      </w:r>
      <w:r w:rsidR="00DB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 сельского звена ТП РСЧС;</w:t>
      </w:r>
    </w:p>
    <w:p w:rsidR="00D926C3" w:rsidRDefault="00215F84" w:rsidP="00DB59DF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DB59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926C3" w:rsidRPr="00FA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овместно с руководителями предприятий и учреждений, в ведении которых находятся формирования постоянной готовности, </w:t>
      </w:r>
      <w:proofErr w:type="gramStart"/>
      <w:r w:rsidR="00D926C3" w:rsidRPr="00FA2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утвердить</w:t>
      </w:r>
      <w:proofErr w:type="gramEnd"/>
      <w:r w:rsidR="00D926C3" w:rsidRPr="00FA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план взаимодействия по использованию  </w:t>
      </w:r>
      <w:r w:rsidR="00DB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вышеуказанных </w:t>
      </w:r>
      <w:r w:rsidR="00D926C3" w:rsidRPr="00FA26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="00DB59DF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рмирований</w:t>
      </w:r>
      <w:r w:rsidR="00D926C3" w:rsidRPr="00FA2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1A1" w:rsidRDefault="009931A1" w:rsidP="009931A1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Предоставить право комиссии по предупреждению и ликвидации чрезвычайных ситуаций и обеспечению пожарной безопасности администрации сельского поселения Цингалы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силы постоянной готовности учреждений и предприятий не зависимо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форм собственности для ликвидации последствий чрезвычайных ситуаций в пределах тактико-технических возможностей.</w:t>
      </w:r>
    </w:p>
    <w:p w:rsidR="009931A1" w:rsidRPr="00FA269E" w:rsidRDefault="00D926C3" w:rsidP="009931A1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69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B59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1A1" w:rsidRPr="00FA26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</w:t>
      </w:r>
      <w:r w:rsidR="00EC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ителям </w:t>
      </w:r>
      <w:r w:rsidR="0099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</w:t>
      </w:r>
      <w:r w:rsidR="009931A1" w:rsidRPr="00FA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1A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учреждений</w:t>
      </w:r>
      <w:r w:rsidR="00EC6CCA" w:rsidRPr="00EC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C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6CCA" w:rsidRPr="00FA26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</w:t>
      </w:r>
      <w:r w:rsidR="00EC6CCA" w:rsidRPr="00EC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подведомственных формирований к выполнению задач в </w:t>
      </w:r>
      <w:r w:rsidR="00EC6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установленные сроки и укомплектованность с учетом обеспечения работы в автономном режиме не менее 3 суток.</w:t>
      </w:r>
    </w:p>
    <w:p w:rsidR="00D926C3" w:rsidRPr="00FA269E" w:rsidRDefault="00EC6CCA" w:rsidP="00D926C3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26C3" w:rsidRPr="00FA2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26C3" w:rsidRPr="00FA2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="00D926C3" w:rsidRPr="00FA2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</w:t>
      </w:r>
      <w:r w:rsidR="0021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D926C3" w:rsidRPr="00FA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26C3" w:rsidRPr="00FA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6C3" w:rsidRPr="00FA269E" w:rsidRDefault="00D926C3" w:rsidP="00D926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6C3" w:rsidRDefault="00D926C3" w:rsidP="00D926C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                       </w:t>
      </w:r>
      <w:r w:rsidR="00EC6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А.И. Козлов</w:t>
      </w:r>
    </w:p>
    <w:p w:rsidR="00EC6CCA" w:rsidRDefault="00EC6CCA" w:rsidP="00D926C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6CCA" w:rsidRDefault="00EC6CCA" w:rsidP="00D926C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6CCA" w:rsidRDefault="00EC6CCA" w:rsidP="00D926C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6CCA" w:rsidRDefault="00EC6CCA" w:rsidP="00D926C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6CCA" w:rsidRDefault="00EC6CCA" w:rsidP="00D926C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6CCA" w:rsidRDefault="00EC6CCA" w:rsidP="00D926C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6CCA" w:rsidRDefault="00EC6CCA" w:rsidP="00D926C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6CCA" w:rsidRDefault="00EC6CCA" w:rsidP="00D926C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6CCA" w:rsidRPr="00FA269E" w:rsidRDefault="00EC6CCA" w:rsidP="00D926C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6C3" w:rsidRPr="00FA269E" w:rsidRDefault="00D926C3" w:rsidP="00D92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CB" w:rsidRDefault="009753CB">
      <w:pPr>
        <w:rPr>
          <w:sz w:val="28"/>
          <w:szCs w:val="28"/>
        </w:rPr>
      </w:pPr>
    </w:p>
    <w:p w:rsidR="00EC6CCA" w:rsidRDefault="00EC6CCA">
      <w:pPr>
        <w:rPr>
          <w:sz w:val="28"/>
          <w:szCs w:val="28"/>
        </w:rPr>
      </w:pPr>
    </w:p>
    <w:p w:rsidR="00EC6CCA" w:rsidRDefault="00EC6CCA">
      <w:pPr>
        <w:rPr>
          <w:sz w:val="28"/>
          <w:szCs w:val="28"/>
        </w:rPr>
      </w:pPr>
    </w:p>
    <w:p w:rsidR="00EC6CCA" w:rsidRDefault="00EC6CCA">
      <w:pPr>
        <w:rPr>
          <w:sz w:val="28"/>
          <w:szCs w:val="28"/>
        </w:rPr>
      </w:pPr>
    </w:p>
    <w:p w:rsidR="00EC6CCA" w:rsidRDefault="00EC6CCA">
      <w:pPr>
        <w:rPr>
          <w:sz w:val="28"/>
          <w:szCs w:val="28"/>
        </w:rPr>
      </w:pPr>
    </w:p>
    <w:p w:rsidR="00EC6CCA" w:rsidRDefault="00EC6CCA">
      <w:pPr>
        <w:rPr>
          <w:sz w:val="28"/>
          <w:szCs w:val="28"/>
        </w:rPr>
      </w:pPr>
    </w:p>
    <w:p w:rsidR="00EC6CCA" w:rsidRDefault="00EC6CCA">
      <w:pPr>
        <w:rPr>
          <w:sz w:val="28"/>
          <w:szCs w:val="28"/>
        </w:rPr>
      </w:pPr>
    </w:p>
    <w:p w:rsidR="00EC6CCA" w:rsidRDefault="00EC6CCA">
      <w:pPr>
        <w:rPr>
          <w:sz w:val="28"/>
          <w:szCs w:val="28"/>
        </w:rPr>
      </w:pPr>
    </w:p>
    <w:p w:rsidR="00EC6CCA" w:rsidRDefault="00EC6CCA">
      <w:pPr>
        <w:rPr>
          <w:sz w:val="28"/>
          <w:szCs w:val="28"/>
        </w:rPr>
      </w:pPr>
    </w:p>
    <w:p w:rsidR="00EC6CCA" w:rsidRDefault="00EC6CCA">
      <w:pPr>
        <w:rPr>
          <w:sz w:val="28"/>
          <w:szCs w:val="28"/>
        </w:rPr>
      </w:pPr>
    </w:p>
    <w:p w:rsidR="00EC6CCA" w:rsidRDefault="00EC6CCA">
      <w:pPr>
        <w:rPr>
          <w:sz w:val="28"/>
          <w:szCs w:val="28"/>
        </w:rPr>
      </w:pPr>
    </w:p>
    <w:p w:rsidR="00EC6CCA" w:rsidRDefault="00EC6CCA">
      <w:pPr>
        <w:rPr>
          <w:sz w:val="28"/>
          <w:szCs w:val="28"/>
        </w:rPr>
      </w:pPr>
    </w:p>
    <w:p w:rsidR="00EC6CCA" w:rsidRDefault="00EC6CCA">
      <w:pPr>
        <w:rPr>
          <w:sz w:val="28"/>
          <w:szCs w:val="28"/>
        </w:rPr>
      </w:pPr>
    </w:p>
    <w:p w:rsidR="00826688" w:rsidRDefault="00826688" w:rsidP="00EC6C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CCA" w:rsidRDefault="00EC6CCA" w:rsidP="00EC6C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CCA">
        <w:rPr>
          <w:rFonts w:ascii="Times New Roman" w:hAnsi="Times New Roman" w:cs="Times New Roman"/>
          <w:sz w:val="28"/>
          <w:szCs w:val="28"/>
        </w:rPr>
        <w:t>Приложение</w:t>
      </w:r>
    </w:p>
    <w:p w:rsidR="00EC6CCA" w:rsidRDefault="00EC6CCA" w:rsidP="00EC6C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C6CCA" w:rsidRDefault="00EC6CCA" w:rsidP="00EC6C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</w:p>
    <w:p w:rsidR="00EC6CCA" w:rsidRDefault="009E0D40" w:rsidP="00EC6C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13.01.2015г. № 03</w:t>
      </w:r>
    </w:p>
    <w:p w:rsidR="00EC6CCA" w:rsidRDefault="00EC6CCA" w:rsidP="00EC6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688" w:rsidRDefault="00826688" w:rsidP="00EC6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688" w:rsidRDefault="00826688" w:rsidP="00EC6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688" w:rsidRDefault="00826688" w:rsidP="00EC6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CCA" w:rsidRDefault="00EC6CCA" w:rsidP="00EC6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EC6CCA" w:rsidRDefault="00EC6CCA" w:rsidP="00EC6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сил и средств постоянной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готовности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звена территориальной  подсистемы единой государственной системы предупреждения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 чрезвычайных ситуаций сельского поселения Цингалы</w:t>
      </w:r>
    </w:p>
    <w:p w:rsidR="00EC6CCA" w:rsidRDefault="00EC6CCA" w:rsidP="00EC6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CCA" w:rsidRDefault="00EC6CCA" w:rsidP="00EC6CCA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общественной безопасности</w:t>
      </w:r>
    </w:p>
    <w:p w:rsidR="00EC6CCA" w:rsidRDefault="00EC6CCA" w:rsidP="00EC6CCA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CCA">
        <w:rPr>
          <w:rFonts w:ascii="Times New Roman" w:hAnsi="Times New Roman" w:cs="Times New Roman"/>
          <w:sz w:val="28"/>
          <w:szCs w:val="28"/>
        </w:rPr>
        <w:t xml:space="preserve"> при чрезвычайных ситуациях</w:t>
      </w:r>
    </w:p>
    <w:p w:rsidR="00DA3EE5" w:rsidRDefault="00DA3EE5" w:rsidP="0007107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EE5" w:rsidRDefault="00DA3EE5" w:rsidP="0007107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Участковый уполномоченный МО МВД России «Ханты-Мансийский» (по согласованию).</w:t>
      </w:r>
    </w:p>
    <w:p w:rsidR="00DA3EE5" w:rsidRDefault="00DA3EE5" w:rsidP="0007107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Народная дружина сельского поселения Цингалы</w:t>
      </w:r>
    </w:p>
    <w:p w:rsidR="00DA3EE5" w:rsidRDefault="00DA3EE5" w:rsidP="00DA3EE5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DA3EE5" w:rsidRPr="00071078" w:rsidRDefault="00DA3EE5" w:rsidP="00071078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078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ликвидации аварий </w:t>
      </w:r>
    </w:p>
    <w:p w:rsidR="00DA3EE5" w:rsidRDefault="00DA3EE5" w:rsidP="00DA3EE5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объектах жилищно-коммунального комплекса</w:t>
      </w:r>
    </w:p>
    <w:p w:rsidR="00826688" w:rsidRDefault="00826688" w:rsidP="00DA3EE5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1905AD" w:rsidRDefault="001905AD" w:rsidP="00071078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Аварийно-восстановительная бригада участка МП ЖЭК-3 с. Цингалы.</w:t>
      </w:r>
    </w:p>
    <w:p w:rsidR="00DA3EE5" w:rsidRDefault="001905AD" w:rsidP="00071078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Аварийно-восстановительная бригада  </w:t>
      </w:r>
      <w:r w:rsidR="00071078">
        <w:rPr>
          <w:rFonts w:ascii="Times New Roman" w:hAnsi="Times New Roman" w:cs="Times New Roman"/>
          <w:sz w:val="28"/>
          <w:szCs w:val="28"/>
        </w:rPr>
        <w:t>открытого акционерного общества ТЭК (по согласованию).</w:t>
      </w:r>
    </w:p>
    <w:p w:rsidR="00071078" w:rsidRDefault="00071078" w:rsidP="00071078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71078" w:rsidRDefault="00071078" w:rsidP="00071078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осуществление медико-санитарного обеспечения</w:t>
      </w:r>
    </w:p>
    <w:p w:rsidR="00071078" w:rsidRDefault="00071078" w:rsidP="00071078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ликвидации чрезвычайных ситуаций</w:t>
      </w:r>
    </w:p>
    <w:p w:rsidR="00826688" w:rsidRDefault="00826688" w:rsidP="00071078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71078" w:rsidRDefault="009E0D40" w:rsidP="009E0D40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Медицинский персонал </w:t>
      </w:r>
      <w:r w:rsidR="00071078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>а ФАП с. Цингалы  бюджетного</w:t>
      </w:r>
      <w:r w:rsidR="00071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071078">
        <w:rPr>
          <w:rFonts w:ascii="Times New Roman" w:hAnsi="Times New Roman" w:cs="Times New Roman"/>
          <w:sz w:val="28"/>
          <w:szCs w:val="28"/>
        </w:rPr>
        <w:t xml:space="preserve"> Хант</w:t>
      </w:r>
      <w:proofErr w:type="gramStart"/>
      <w:r w:rsidR="0007107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071078">
        <w:rPr>
          <w:rFonts w:ascii="Times New Roman" w:hAnsi="Times New Roman" w:cs="Times New Roman"/>
          <w:sz w:val="28"/>
          <w:szCs w:val="28"/>
        </w:rPr>
        <w:t xml:space="preserve"> Мансийского автономного округа-Югры «Горноправдинская участковая больница»</w:t>
      </w:r>
      <w:r w:rsidR="00071078" w:rsidRPr="004E7939">
        <w:rPr>
          <w:rFonts w:ascii="Times New Roman" w:hAnsi="Times New Roman" w:cs="Times New Roman"/>
          <w:sz w:val="28"/>
          <w:szCs w:val="28"/>
        </w:rPr>
        <w:t>.</w:t>
      </w:r>
    </w:p>
    <w:p w:rsidR="009E0D40" w:rsidRDefault="009E0D40" w:rsidP="009E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0" w:rsidRDefault="009E0D40" w:rsidP="009E0D40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ликвидации пожаров </w:t>
      </w:r>
    </w:p>
    <w:p w:rsidR="009E0D40" w:rsidRDefault="00826688" w:rsidP="009E0D40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объектах</w:t>
      </w:r>
    </w:p>
    <w:p w:rsidR="00826688" w:rsidRDefault="00826688" w:rsidP="009E0D40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E0D40" w:rsidRDefault="009E0D40" w:rsidP="009E0D40">
      <w:pPr>
        <w:pStyle w:val="a5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команда с. Цингалы ПЧ Горноправдинск Филиала</w:t>
      </w:r>
    </w:p>
    <w:p w:rsidR="009E0D40" w:rsidRPr="009E0D40" w:rsidRDefault="009E0D40" w:rsidP="009E0D40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 ХМАО-Югры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Центроспас-Югория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Ханты-Мансийскому району.</w:t>
      </w:r>
    </w:p>
    <w:sectPr w:rsidR="009E0D40" w:rsidRPr="009E0D40" w:rsidSect="00EC6C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2B4"/>
    <w:multiLevelType w:val="hybridMultilevel"/>
    <w:tmpl w:val="410A6B5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BC54223"/>
    <w:multiLevelType w:val="hybridMultilevel"/>
    <w:tmpl w:val="410A6B5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37E08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8DD3DDC"/>
    <w:multiLevelType w:val="hybridMultilevel"/>
    <w:tmpl w:val="E44A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44"/>
    <w:rsid w:val="00071078"/>
    <w:rsid w:val="001905AD"/>
    <w:rsid w:val="00215F84"/>
    <w:rsid w:val="00826688"/>
    <w:rsid w:val="00945644"/>
    <w:rsid w:val="009753CB"/>
    <w:rsid w:val="009931A1"/>
    <w:rsid w:val="009E0D40"/>
    <w:rsid w:val="00D926C3"/>
    <w:rsid w:val="00DA3EE5"/>
    <w:rsid w:val="00DB59DF"/>
    <w:rsid w:val="00EC6CCA"/>
    <w:rsid w:val="00FA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A269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locked/>
    <w:rsid w:val="00FA269E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EC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A269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locked/>
    <w:rsid w:val="00FA269E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EC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6</cp:revision>
  <cp:lastPrinted>2015-01-27T09:58:00Z</cp:lastPrinted>
  <dcterms:created xsi:type="dcterms:W3CDTF">2014-03-30T08:49:00Z</dcterms:created>
  <dcterms:modified xsi:type="dcterms:W3CDTF">2015-02-11T10:46:00Z</dcterms:modified>
</cp:coreProperties>
</file>